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/>
      </w:pPr>
      <w:r>
        <w:rPr/>
        <w:t>Алгоритм</w:t>
      </w:r>
      <w:r>
        <w:rPr>
          <w:spacing w:val="-6"/>
        </w:rPr>
        <w:t> </w:t>
      </w:r>
      <w:r>
        <w:rPr/>
        <w:t>действий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детьми</w:t>
      </w:r>
      <w:r>
        <w:rPr>
          <w:spacing w:val="-14"/>
        </w:rPr>
        <w:t> </w:t>
      </w:r>
      <w:r>
        <w:rPr/>
        <w:t>с</w:t>
      </w:r>
      <w:r>
        <w:rPr>
          <w:spacing w:val="-12"/>
        </w:rPr>
        <w:t> </w:t>
      </w:r>
      <w:r>
        <w:rPr/>
        <w:t>ограниченными</w:t>
      </w:r>
      <w:r>
        <w:rPr>
          <w:spacing w:val="-12"/>
        </w:rPr>
        <w:t> </w:t>
      </w:r>
      <w:r>
        <w:rPr/>
        <w:t>возможностями</w:t>
      </w:r>
      <w:r>
        <w:rPr>
          <w:spacing w:val="-67"/>
        </w:rPr>
        <w:t> </w:t>
      </w:r>
      <w:r>
        <w:rPr/>
        <w:t>здоровья и детьми-инвалидами, посещающих дошкольное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10"/>
        </w:rPr>
        <w:t> </w:t>
      </w:r>
      <w:r>
        <w:rPr/>
        <w:t>учреждение</w:t>
      </w:r>
    </w:p>
    <w:p>
      <w:pPr>
        <w:pStyle w:val="BodyText"/>
        <w:spacing w:before="2"/>
        <w:ind w:left="0"/>
        <w:rPr>
          <w:b/>
          <w:sz w:val="19"/>
        </w:rPr>
      </w:pPr>
    </w:p>
    <w:p>
      <w:pPr>
        <w:pStyle w:val="BodyText"/>
        <w:spacing w:before="8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75pt;margin-top:22.390291pt;width:478.65pt;height:38.550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tabs>
                      <w:tab w:pos="1607" w:val="left" w:leader="none"/>
                      <w:tab w:pos="2736" w:val="left" w:leader="none"/>
                      <w:tab w:pos="3082" w:val="left" w:leader="none"/>
                      <w:tab w:pos="4200" w:val="left" w:leader="none"/>
                      <w:tab w:pos="4959" w:val="left" w:leader="none"/>
                      <w:tab w:pos="6688" w:val="left" w:leader="none"/>
                      <w:tab w:pos="7048" w:val="left" w:leader="none"/>
                      <w:tab w:pos="8340" w:val="left" w:leader="none"/>
                    </w:tabs>
                    <w:spacing w:line="249" w:lineRule="auto"/>
                    <w:ind w:left="100" w:right="212"/>
                  </w:pPr>
                  <w:r>
                    <w:rPr/>
                    <w:t>Первичная</w:t>
                    <w:tab/>
                    <w:t>встреча</w:t>
                    <w:tab/>
                    <w:t>с</w:t>
                    <w:tab/>
                    <w:t>семьёй,</w:t>
                    <w:tab/>
                    <w:t>сбор</w:t>
                    <w:tab/>
                    <w:t>информации</w:t>
                    <w:tab/>
                    <w:t>о</w:t>
                    <w:tab/>
                    <w:t>развитии</w:t>
                    <w:tab/>
                  </w:r>
                  <w:r>
                    <w:rPr>
                      <w:spacing w:val="-1"/>
                    </w:rPr>
                    <w:t>ребёнка,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выявление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образовательного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запроса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95"/>
        </w:rPr>
        <w:t>1</w:t>
      </w:r>
    </w:p>
    <w:p>
      <w:pPr>
        <w:pStyle w:val="BodyText"/>
        <w:spacing w:before="230" w:after="37"/>
      </w:pPr>
      <w:r>
        <w:rPr>
          <w:w w:val="95"/>
        </w:rPr>
        <w:t>2</w:t>
      </w:r>
    </w:p>
    <w:p>
      <w:pPr>
        <w:pStyle w:val="BodyText"/>
        <w:ind w:left="150"/>
        <w:rPr>
          <w:sz w:val="20"/>
        </w:rPr>
      </w:pPr>
      <w:r>
        <w:rPr>
          <w:sz w:val="20"/>
        </w:rPr>
        <w:pict>
          <v:shape style="width:478.65pt;height:30.1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6"/>
                    <w:ind w:left="100"/>
                  </w:pPr>
                  <w:r>
                    <w:rPr>
                      <w:w w:val="95"/>
                    </w:rPr>
                    <w:t>Заключение</w:t>
                  </w:r>
                  <w:r>
                    <w:rPr>
                      <w:spacing w:val="54"/>
                      <w:w w:val="95"/>
                    </w:rPr>
                    <w:t> </w:t>
                  </w:r>
                  <w:r>
                    <w:rPr>
                      <w:w w:val="95"/>
                    </w:rPr>
                    <w:t>договора</w:t>
                  </w:r>
                  <w:r>
                    <w:rPr>
                      <w:spacing w:val="63"/>
                      <w:w w:val="95"/>
                    </w:rPr>
                    <w:t> </w:t>
                  </w:r>
                  <w:r>
                    <w:rPr>
                      <w:w w:val="95"/>
                    </w:rPr>
                    <w:t>между</w:t>
                  </w:r>
                  <w:r>
                    <w:rPr>
                      <w:spacing w:val="26"/>
                      <w:w w:val="95"/>
                    </w:rPr>
                    <w:t> </w:t>
                  </w:r>
                  <w:r>
                    <w:rPr>
                      <w:w w:val="95"/>
                    </w:rPr>
                    <w:t>ДОУ</w:t>
                  </w:r>
                  <w:r>
                    <w:rPr>
                      <w:spacing w:val="50"/>
                      <w:w w:val="95"/>
                    </w:rPr>
                    <w:t> </w:t>
                  </w:r>
                  <w:r>
                    <w:rPr>
                      <w:w w:val="95"/>
                    </w:rPr>
                    <w:t>и</w:t>
                  </w:r>
                  <w:r>
                    <w:rPr>
                      <w:spacing w:val="50"/>
                      <w:w w:val="95"/>
                    </w:rPr>
                    <w:t> </w:t>
                  </w:r>
                  <w:r>
                    <w:rPr>
                      <w:w w:val="95"/>
                    </w:rPr>
                    <w:t>родителями</w:t>
                  </w:r>
                  <w:r>
                    <w:rPr>
                      <w:spacing w:val="54"/>
                      <w:w w:val="95"/>
                    </w:rPr>
                    <w:t> </w:t>
                  </w:r>
                  <w:r>
                    <w:rPr>
                      <w:w w:val="95"/>
                    </w:rPr>
                    <w:t>(законнымипредставителями)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39"/>
      </w:pPr>
      <w:r>
        <w:rPr/>
        <w:pict>
          <v:shape style="position:absolute;margin-left:91.75pt;margin-top:29.910322pt;width:478.65pt;height:39.450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tabs>
                      <w:tab w:pos="1644" w:val="left" w:leader="none"/>
                      <w:tab w:pos="3960" w:val="left" w:leader="none"/>
                      <w:tab w:pos="5375" w:val="left" w:leader="none"/>
                      <w:tab w:pos="5878" w:val="left" w:leader="none"/>
                      <w:tab w:pos="6914" w:val="left" w:leader="none"/>
                      <w:tab w:pos="8554" w:val="left" w:leader="none"/>
                    </w:tabs>
                    <w:spacing w:line="244" w:lineRule="auto"/>
                    <w:ind w:left="100" w:right="223"/>
                  </w:pPr>
                  <w:r>
                    <w:rPr/>
                    <w:t>Разработка</w:t>
                    <w:tab/>
                    <w:t>индивидуального</w:t>
                    <w:tab/>
                    <w:t>маршрута</w:t>
                    <w:tab/>
                    <w:t>на</w:t>
                    <w:tab/>
                    <w:t>основе</w:t>
                    <w:tab/>
                    <w:t>заключения</w:t>
                    <w:tab/>
                  </w:r>
                  <w:r>
                    <w:rPr>
                      <w:spacing w:val="-3"/>
                    </w:rPr>
                    <w:t>ПМПк</w:t>
                  </w:r>
                  <w:r>
                    <w:rPr>
                      <w:spacing w:val="-67"/>
                    </w:rPr>
                    <w:t> </w:t>
                  </w:r>
                  <w:r>
                    <w:rPr>
                      <w:spacing w:val="-1"/>
                    </w:rPr>
                    <w:t>консилиумом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ДОУ,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который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входят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старший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воспитатель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заведующий.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95"/>
        </w:rPr>
        <w:t>3</w:t>
      </w:r>
    </w:p>
    <w:p>
      <w:pPr>
        <w:pStyle w:val="BodyText"/>
        <w:spacing w:before="244" w:after="26"/>
      </w:pPr>
      <w:r>
        <w:rPr>
          <w:w w:val="95"/>
        </w:rPr>
        <w:t>4</w:t>
      </w:r>
    </w:p>
    <w:p>
      <w:pPr>
        <w:pStyle w:val="BodyText"/>
        <w:ind w:left="155"/>
        <w:rPr>
          <w:sz w:val="20"/>
        </w:rPr>
      </w:pPr>
      <w:r>
        <w:rPr>
          <w:sz w:val="20"/>
        </w:rPr>
        <w:pict>
          <v:shape style="width:478.65pt;height:34.7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64" w:lineRule="auto"/>
                    <w:ind w:left="100"/>
                  </w:pPr>
                  <w:r>
                    <w:rPr/>
                    <w:t>Создание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условий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развивающей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среде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ребёнка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ОВЗ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во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время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пребывания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в ДОУ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/>
        <w:pict>
          <v:shape style="position:absolute;margin-left:91.75pt;margin-top:18.150301pt;width:478.65pt;height:21.05pt;mso-position-horizontal-relative:page;mso-position-vertical-relative:paragraph;z-index:-1572659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1"/>
                    <w:ind w:left="100"/>
                  </w:pPr>
                  <w:r>
                    <w:rPr>
                      <w:spacing w:val="-1"/>
                    </w:rPr>
                    <w:t>Реализация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программы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95"/>
        </w:rPr>
        <w:t>5</w:t>
      </w:r>
    </w:p>
    <w:p>
      <w:pPr>
        <w:pStyle w:val="BodyText"/>
        <w:spacing w:before="233" w:after="33"/>
      </w:pPr>
      <w:r>
        <w:rPr>
          <w:w w:val="95"/>
        </w:rPr>
        <w:t>6</w:t>
      </w:r>
    </w:p>
    <w:p>
      <w:pPr>
        <w:pStyle w:val="BodyText"/>
        <w:ind w:left="150"/>
        <w:rPr>
          <w:sz w:val="20"/>
        </w:rPr>
      </w:pPr>
      <w:r>
        <w:rPr>
          <w:sz w:val="20"/>
        </w:rPr>
        <w:pict>
          <v:shape style="width:478.65pt;height:24.9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313" w:lineRule="exact"/>
                    <w:ind w:left="100"/>
                  </w:pPr>
                  <w:r>
                    <w:rPr>
                      <w:spacing w:val="-5"/>
                    </w:rPr>
                    <w:t>Проведение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4"/>
                    </w:rPr>
                    <w:t>промежуточной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4"/>
                    </w:rPr>
                    <w:t>педагогической</w:t>
                  </w:r>
                  <w:r>
                    <w:rPr>
                      <w:spacing w:val="30"/>
                    </w:rPr>
                    <w:t> </w:t>
                  </w:r>
                  <w:r>
                    <w:rPr>
                      <w:spacing w:val="-4"/>
                    </w:rPr>
                    <w:t>диагностики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и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4"/>
                    </w:rPr>
                    <w:t>анализ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23"/>
      </w:pPr>
      <w:r>
        <w:rPr/>
        <w:pict>
          <v:shape style="position:absolute;margin-left:92pt;margin-top:29.040321pt;width:478.65pt;height:23.65pt;mso-position-horizontal-relative:page;mso-position-vertical-relative:paragraph;z-index:-1572556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319" w:lineRule="exact"/>
                    <w:ind w:left="100"/>
                  </w:pPr>
                  <w:r>
                    <w:rPr>
                      <w:spacing w:val="-1"/>
                    </w:rPr>
                    <w:t>Консультирование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родителей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95"/>
        </w:rPr>
        <w:t>7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right="104"/>
        <w:jc w:val="both"/>
      </w:pP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поступают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обследованием занимаются старший воспитатель и заведующий,</w:t>
      </w:r>
      <w:r>
        <w:rPr>
          <w:spacing w:val="1"/>
        </w:rPr>
        <w:t> </w:t>
      </w:r>
      <w:r>
        <w:rPr/>
        <w:t>авоспитатель</w:t>
      </w:r>
      <w:r>
        <w:rPr>
          <w:spacing w:val="-67"/>
        </w:rPr>
        <w:t> </w:t>
      </w:r>
      <w:r>
        <w:rPr/>
        <w:t>знакомится</w:t>
      </w:r>
      <w:r>
        <w:rPr>
          <w:spacing w:val="-1"/>
        </w:rPr>
        <w:t> </w:t>
      </w:r>
      <w:r>
        <w:rPr/>
        <w:t>с</w:t>
      </w:r>
      <w:r>
        <w:rPr>
          <w:spacing w:val="3"/>
        </w:rPr>
        <w:t> </w:t>
      </w:r>
      <w:r>
        <w:rPr/>
        <w:t>полученными</w:t>
      </w:r>
      <w:r>
        <w:rPr>
          <w:spacing w:val="2"/>
        </w:rPr>
        <w:t> </w:t>
      </w:r>
      <w:r>
        <w:rPr/>
        <w:t>ими</w:t>
      </w:r>
      <w:r>
        <w:rPr>
          <w:spacing w:val="7"/>
        </w:rPr>
        <w:t> </w:t>
      </w:r>
      <w:r>
        <w:rPr/>
        <w:t>данными.</w:t>
      </w:r>
    </w:p>
    <w:sectPr>
      <w:type w:val="continuous"/>
      <w:pgSz w:w="11910" w:h="16840"/>
      <w:pgMar w:top="1100" w:bottom="280" w:left="16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4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677" w:right="118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dcterms:created xsi:type="dcterms:W3CDTF">2023-03-13T02:34:33Z</dcterms:created>
  <dcterms:modified xsi:type="dcterms:W3CDTF">2023-03-13T02:34:33Z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